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409" w:rsidRPr="00B51D15" w:rsidRDefault="00885409" w:rsidP="00885409">
      <w:pPr>
        <w:spacing w:after="120"/>
        <w:jc w:val="center"/>
        <w:rPr>
          <w:rFonts w:ascii="Arial" w:hAnsi="Arial" w:cs="Arial"/>
          <w:b/>
        </w:rPr>
      </w:pPr>
      <w:bookmarkStart w:id="0" w:name="_top"/>
      <w:bookmarkEnd w:id="0"/>
      <w:r w:rsidRPr="00B51D15">
        <w:rPr>
          <w:rFonts w:ascii="Arial" w:hAnsi="Arial" w:cs="Arial"/>
          <w:b/>
        </w:rPr>
        <w:t>FİYATLANDIRMAYA AİT AÇIKLAMALAR</w:t>
      </w:r>
    </w:p>
    <w:p w:rsidR="00885409" w:rsidRPr="00B51D15" w:rsidRDefault="00885409" w:rsidP="00885409">
      <w:pPr>
        <w:tabs>
          <w:tab w:val="left" w:pos="540"/>
        </w:tabs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ab/>
        <w:t xml:space="preserve">Teklif Sahiplerinin; işin yapımı için teklif edecekleri Birim Fiyatları oluştururken aşağıda belirtilen hususları dikkate almaları ve tekliflerine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etmeleri gereklidir. Aksi belirtilmedikçe aşağıda belirtilen işlerin ve masrafların teklif fiyatlarına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olduğu kabul edilir.</w:t>
      </w:r>
    </w:p>
    <w:p w:rsidR="00885409" w:rsidRPr="00B51D15" w:rsidRDefault="00885409" w:rsidP="00885409">
      <w:pPr>
        <w:numPr>
          <w:ilvl w:val="0"/>
          <w:numId w:val="2"/>
        </w:numPr>
        <w:spacing w:before="120" w:after="120"/>
        <w:ind w:right="23"/>
        <w:jc w:val="both"/>
        <w:rPr>
          <w:rFonts w:ascii="Arial" w:hAnsi="Arial" w:cs="Arial"/>
          <w:b/>
        </w:rPr>
      </w:pPr>
      <w:r w:rsidRPr="00B51D15">
        <w:rPr>
          <w:rFonts w:ascii="Arial" w:hAnsi="Arial" w:cs="Arial"/>
          <w:b/>
        </w:rPr>
        <w:t>GENEL :</w:t>
      </w:r>
    </w:p>
    <w:p w:rsidR="00885409" w:rsidRPr="00B51D15" w:rsidRDefault="00885409" w:rsidP="00885409">
      <w:pPr>
        <w:spacing w:after="60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Tüm teklif birim Fiyatları aşağıda belirtilen iş ve giderleri kapsar: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Şantiye mobilizasyon demobilizasyon masrafları,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Tüm imalat ve uygulamanın proje ve teknik şartnamesine uygun olarak yapılması,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Yapım bünyesine giren her türlü kalıcı ve geçici işe ait malzemenin temini,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Yapım bünyesine giren her türlü kalıcı ve geçici işe ait malzemenin zayiatı,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Her türlü imalat ve montaj işçiliği, montaj ve sarf malzemeleri,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Her türlü malzemenin nakliyesi, şantiye içi ve dışı yükleme boşaltmaları, depolanmaları ve korunmaları,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Kule vinçler ve iş sahibince gerekli görülecek sayıda Mobil vinçler, sabit iskeleler, çalışma platformları, iş ve kalıp iskeleleri,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İmalattaki tüm malzeme ve işçiliklerdeki dairesellikten oluşacak zorluklar ve malzemelerdeki fazlalık kısımlar için ayrıca bir bedel ödenmeyecek, birim fiyatlarına </w:t>
      </w:r>
      <w:r>
        <w:rPr>
          <w:rFonts w:ascii="Arial" w:hAnsi="Arial" w:cs="Arial"/>
          <w:sz w:val="20"/>
          <w:szCs w:val="20"/>
        </w:rPr>
        <w:t>dâhil</w:t>
      </w:r>
      <w:r w:rsidRPr="00B51D15">
        <w:rPr>
          <w:rFonts w:ascii="Arial" w:hAnsi="Arial" w:cs="Arial"/>
          <w:sz w:val="20"/>
          <w:szCs w:val="20"/>
        </w:rPr>
        <w:t xml:space="preserve"> edilmiş sayılacaktır.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Her türlü teknik emniyet ve işçi sağlığı güvenliği önlem ve tedbirleri,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Yapım bünyesine giren tüm malzemelerle ilgili test masrafları, numune ve katalog sunumları, şantiyede istenecek örnek uygulamalar ve ilgili masrafları,   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Uygun olmayan malzeme, işçilik veya imalatın yeniden yapılması masrafları,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Şantiye ve merkez ofis yönetim giderleri,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İş ile ilgili istenen her türlü sigorta masrafı, prim ödemeleri,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 xml:space="preserve">Sözleşme giderleri, 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Genel giderler,</w:t>
      </w:r>
    </w:p>
    <w:p w:rsidR="00885409" w:rsidRPr="00B51D15" w:rsidRDefault="00885409" w:rsidP="00885409">
      <w:pPr>
        <w:numPr>
          <w:ilvl w:val="0"/>
          <w:numId w:val="1"/>
        </w:numPr>
        <w:spacing w:line="276" w:lineRule="auto"/>
        <w:ind w:right="23"/>
        <w:jc w:val="both"/>
        <w:rPr>
          <w:rFonts w:ascii="Arial" w:hAnsi="Arial" w:cs="Arial"/>
          <w:sz w:val="20"/>
          <w:szCs w:val="20"/>
        </w:rPr>
      </w:pPr>
      <w:r w:rsidRPr="00B51D15">
        <w:rPr>
          <w:rFonts w:ascii="Arial" w:hAnsi="Arial" w:cs="Arial"/>
          <w:sz w:val="20"/>
          <w:szCs w:val="20"/>
        </w:rPr>
        <w:t>Müteahhit karı</w:t>
      </w:r>
    </w:p>
    <w:p w:rsidR="002834FB" w:rsidRDefault="002834FB"/>
    <w:p w:rsidR="00885409" w:rsidRDefault="00885409"/>
    <w:p w:rsidR="00885409" w:rsidRDefault="00885409"/>
    <w:p w:rsidR="00885409" w:rsidRDefault="00885409"/>
    <w:p w:rsidR="00885409" w:rsidRDefault="00885409"/>
    <w:p w:rsidR="006379FB" w:rsidRDefault="009C4D71" w:rsidP="006379FB">
      <w:pPr>
        <w:tabs>
          <w:tab w:val="left" w:pos="1800"/>
        </w:tabs>
        <w:spacing w:before="240" w:after="80"/>
        <w:ind w:right="22"/>
        <w:jc w:val="both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t>MEVCUT BACALARDA YER ALAN  GEMİCİ MERDİVENLERİNİN GÜÇLENDİRME İŞİ</w:t>
      </w:r>
    </w:p>
    <w:p w:rsidR="00E51867" w:rsidRDefault="00E51867" w:rsidP="0046326F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Mevcutta yer alan 2 adet 150 m. yüksekliğinde , 1 adet 275 m. </w:t>
      </w:r>
      <w:r w:rsidR="0046326F">
        <w:rPr>
          <w:rFonts w:ascii="Arial" w:hAnsi="Arial" w:cs="Arial"/>
          <w:sz w:val="19"/>
          <w:szCs w:val="19"/>
        </w:rPr>
        <w:t>y</w:t>
      </w:r>
      <w:r>
        <w:rPr>
          <w:rFonts w:ascii="Arial" w:hAnsi="Arial" w:cs="Arial"/>
          <w:sz w:val="19"/>
          <w:szCs w:val="19"/>
        </w:rPr>
        <w:t>üksekliğinde</w:t>
      </w:r>
      <w:r w:rsidR="0046326F">
        <w:rPr>
          <w:rFonts w:ascii="Arial" w:hAnsi="Arial" w:cs="Arial"/>
          <w:sz w:val="19"/>
          <w:szCs w:val="19"/>
        </w:rPr>
        <w:t xml:space="preserve"> ki betonarme</w:t>
      </w:r>
      <w:r>
        <w:rPr>
          <w:rFonts w:ascii="Arial" w:hAnsi="Arial" w:cs="Arial"/>
          <w:sz w:val="19"/>
          <w:szCs w:val="19"/>
        </w:rPr>
        <w:t xml:space="preserve"> bacalarda yer alan gemici merdivenler</w:t>
      </w:r>
      <w:r w:rsidR="00CA0E56">
        <w:rPr>
          <w:rFonts w:ascii="Arial" w:hAnsi="Arial" w:cs="Arial"/>
          <w:sz w:val="19"/>
          <w:szCs w:val="19"/>
        </w:rPr>
        <w:t xml:space="preserve">in ilave sabitleme işi için , </w:t>
      </w:r>
      <w:r w:rsidR="0046326F">
        <w:rPr>
          <w:rFonts w:ascii="Arial" w:hAnsi="Arial" w:cs="Arial"/>
          <w:sz w:val="19"/>
          <w:szCs w:val="19"/>
        </w:rPr>
        <w:t>galvaniz kaplama kelepçe</w:t>
      </w:r>
      <w:r w:rsidR="003D68EA">
        <w:rPr>
          <w:rFonts w:ascii="Arial" w:hAnsi="Arial" w:cs="Arial"/>
          <w:sz w:val="19"/>
          <w:szCs w:val="19"/>
        </w:rPr>
        <w:t>nin imal edilmesi  (Bkz. Detay-1) HUS3 H 10x90 “HILTI “ marka mekanik dübeller ile mevcut baca betonarme perdesine</w:t>
      </w:r>
      <w:r w:rsidR="00CA0E56">
        <w:rPr>
          <w:rFonts w:ascii="Arial" w:hAnsi="Arial" w:cs="Arial"/>
          <w:sz w:val="19"/>
          <w:szCs w:val="19"/>
        </w:rPr>
        <w:t xml:space="preserve"> her 2.5 metrede bir olmak üzere</w:t>
      </w:r>
      <w:r w:rsidR="003D68EA">
        <w:rPr>
          <w:rFonts w:ascii="Arial" w:hAnsi="Arial" w:cs="Arial"/>
          <w:sz w:val="19"/>
          <w:szCs w:val="19"/>
        </w:rPr>
        <w:t xml:space="preserve"> sabitlenmesi,</w:t>
      </w:r>
      <w:r w:rsidR="0046326F">
        <w:rPr>
          <w:rFonts w:ascii="Arial" w:hAnsi="Arial" w:cs="Arial"/>
          <w:sz w:val="19"/>
          <w:szCs w:val="19"/>
        </w:rPr>
        <w:t xml:space="preserve"> </w:t>
      </w:r>
      <w:r w:rsidR="003D68EA">
        <w:rPr>
          <w:rFonts w:ascii="Arial" w:hAnsi="Arial" w:cs="Arial"/>
          <w:sz w:val="19"/>
          <w:szCs w:val="19"/>
        </w:rPr>
        <w:t xml:space="preserve">mevcut gemici merdiven lama demirinin manyetik matkap ile delinmesi ve </w:t>
      </w:r>
      <w:r w:rsidR="00C57E5C">
        <w:rPr>
          <w:rFonts w:ascii="Arial" w:hAnsi="Arial" w:cs="Arial"/>
          <w:sz w:val="19"/>
          <w:szCs w:val="19"/>
        </w:rPr>
        <w:t xml:space="preserve">M12.50 </w:t>
      </w:r>
      <w:r w:rsidR="0046326F">
        <w:rPr>
          <w:rFonts w:ascii="Arial" w:hAnsi="Arial" w:cs="Arial"/>
          <w:sz w:val="19"/>
          <w:szCs w:val="19"/>
        </w:rPr>
        <w:t>parlak norm ci</w:t>
      </w:r>
      <w:r>
        <w:rPr>
          <w:rFonts w:ascii="Arial" w:hAnsi="Arial" w:cs="Arial"/>
          <w:sz w:val="19"/>
          <w:szCs w:val="19"/>
        </w:rPr>
        <w:t>vata  ile</w:t>
      </w:r>
      <w:r w:rsidR="00CA0E56">
        <w:rPr>
          <w:rFonts w:ascii="Arial" w:hAnsi="Arial" w:cs="Arial"/>
          <w:sz w:val="19"/>
          <w:szCs w:val="19"/>
        </w:rPr>
        <w:t xml:space="preserve"> bağlantısının yapılması, </w:t>
      </w:r>
      <w:bookmarkStart w:id="1" w:name="_GoBack"/>
      <w:bookmarkEnd w:id="1"/>
      <w:r>
        <w:rPr>
          <w:rFonts w:ascii="Arial" w:hAnsi="Arial" w:cs="Arial"/>
          <w:sz w:val="19"/>
          <w:szCs w:val="19"/>
        </w:rPr>
        <w:t xml:space="preserve"> İSG standartlarına uygun olarak güçlendirilmesi</w:t>
      </w:r>
      <w:r w:rsidR="0055260E">
        <w:rPr>
          <w:rFonts w:ascii="Arial" w:hAnsi="Arial" w:cs="Arial"/>
          <w:sz w:val="19"/>
          <w:szCs w:val="19"/>
        </w:rPr>
        <w:t xml:space="preserve"> , özetle Detay-1 </w:t>
      </w:r>
      <w:r w:rsidR="00EF080E">
        <w:rPr>
          <w:rFonts w:ascii="Arial" w:hAnsi="Arial" w:cs="Arial"/>
          <w:sz w:val="19"/>
          <w:szCs w:val="19"/>
        </w:rPr>
        <w:t>de tanımlanan işin</w:t>
      </w:r>
      <w:r w:rsidR="0055260E">
        <w:rPr>
          <w:rFonts w:ascii="Arial" w:hAnsi="Arial" w:cs="Arial"/>
          <w:sz w:val="19"/>
          <w:szCs w:val="19"/>
        </w:rPr>
        <w:t xml:space="preserve"> im</w:t>
      </w:r>
      <w:r w:rsidR="00EF080E">
        <w:rPr>
          <w:rFonts w:ascii="Arial" w:hAnsi="Arial" w:cs="Arial"/>
          <w:sz w:val="19"/>
          <w:szCs w:val="19"/>
        </w:rPr>
        <w:t>alatı ve yerinde uygulanması</w:t>
      </w:r>
      <w:r>
        <w:rPr>
          <w:rFonts w:ascii="Arial" w:hAnsi="Arial" w:cs="Arial"/>
          <w:sz w:val="19"/>
          <w:szCs w:val="19"/>
        </w:rPr>
        <w:t xml:space="preserve"> için  </w:t>
      </w:r>
      <w:r w:rsidRPr="00B51D15">
        <w:rPr>
          <w:rFonts w:ascii="Arial" w:hAnsi="Arial" w:cs="Arial"/>
          <w:sz w:val="19"/>
          <w:szCs w:val="19"/>
        </w:rPr>
        <w:t xml:space="preserve">gerekli olan tüm malzemenin temini, inşaat sahasına nakli, yüklenmesi ve boşaltılması, inşaat yerindeki yatay ve düşey taşımalar, her türlü malzeme ve zayiatı, işçilik, alet ve edevat giderleri, müteahhit karı </w:t>
      </w:r>
      <w:r>
        <w:rPr>
          <w:rFonts w:ascii="Arial" w:hAnsi="Arial" w:cs="Arial"/>
          <w:sz w:val="19"/>
          <w:szCs w:val="19"/>
        </w:rPr>
        <w:t>dâhil</w:t>
      </w:r>
      <w:r w:rsidRPr="00B51D15">
        <w:rPr>
          <w:rFonts w:ascii="Arial" w:hAnsi="Arial" w:cs="Arial"/>
          <w:sz w:val="19"/>
          <w:szCs w:val="19"/>
        </w:rPr>
        <w:t xml:space="preserve"> 1 </w:t>
      </w:r>
      <w:r w:rsidR="0054409D">
        <w:rPr>
          <w:rFonts w:ascii="Arial" w:hAnsi="Arial" w:cs="Arial"/>
          <w:sz w:val="19"/>
          <w:szCs w:val="19"/>
        </w:rPr>
        <w:t>adet</w:t>
      </w:r>
      <w:r w:rsidRPr="00B51D15">
        <w:rPr>
          <w:rFonts w:ascii="Arial" w:hAnsi="Arial" w:cs="Arial"/>
          <w:sz w:val="19"/>
          <w:szCs w:val="19"/>
        </w:rPr>
        <w:t xml:space="preserve"> fiyatı; </w:t>
      </w:r>
      <w:r>
        <w:rPr>
          <w:rFonts w:ascii="Arial" w:hAnsi="Arial" w:cs="Arial"/>
          <w:sz w:val="19"/>
          <w:szCs w:val="19"/>
        </w:rPr>
        <w:t>………………………TL’dir.</w:t>
      </w:r>
    </w:p>
    <w:p w:rsidR="0046326F" w:rsidRDefault="0046326F" w:rsidP="00E51867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</w:p>
    <w:p w:rsidR="0046326F" w:rsidRDefault="0046326F" w:rsidP="00E51867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</w:p>
    <w:p w:rsidR="0046326F" w:rsidRDefault="0046326F" w:rsidP="00E51867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</w:p>
    <w:p w:rsidR="0046326F" w:rsidRDefault="0046326F" w:rsidP="00E51867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</w:p>
    <w:p w:rsidR="00E51867" w:rsidRPr="00C70CA2" w:rsidRDefault="00E51867" w:rsidP="00E51867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  <w:r w:rsidRPr="00C70CA2">
        <w:rPr>
          <w:rFonts w:ascii="Arial" w:hAnsi="Arial" w:cs="Arial"/>
          <w:b/>
          <w:sz w:val="16"/>
          <w:szCs w:val="16"/>
        </w:rPr>
        <w:t xml:space="preserve">Not </w:t>
      </w:r>
      <w:r w:rsidRPr="00C70CA2">
        <w:rPr>
          <w:rFonts w:ascii="Arial" w:hAnsi="Arial" w:cs="Arial"/>
          <w:b/>
          <w:sz w:val="16"/>
          <w:szCs w:val="16"/>
        </w:rPr>
        <w:tab/>
        <w:t>:</w:t>
      </w:r>
    </w:p>
    <w:p w:rsidR="006379FB" w:rsidRDefault="006379FB" w:rsidP="00E51867">
      <w:pPr>
        <w:spacing w:line="22" w:lineRule="atLeast"/>
        <w:ind w:right="22"/>
        <w:jc w:val="both"/>
        <w:rPr>
          <w:rFonts w:ascii="Arial" w:hAnsi="Arial" w:cs="Arial"/>
          <w:sz w:val="16"/>
          <w:szCs w:val="16"/>
        </w:rPr>
      </w:pPr>
    </w:p>
    <w:p w:rsidR="0046326F" w:rsidRPr="0054409D" w:rsidRDefault="00E51867" w:rsidP="0046326F">
      <w:pPr>
        <w:pStyle w:val="ListeParagraf"/>
        <w:numPr>
          <w:ilvl w:val="0"/>
          <w:numId w:val="16"/>
        </w:num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lastRenderedPageBreak/>
        <w:t xml:space="preserve">Mekanik Dübeller için </w:t>
      </w:r>
      <w:r w:rsidR="0046326F" w:rsidRPr="0054409D">
        <w:rPr>
          <w:rFonts w:ascii="Arial" w:hAnsi="Arial" w:cs="Arial"/>
          <w:sz w:val="20"/>
          <w:szCs w:val="20"/>
        </w:rPr>
        <w:t>HUS 3 H 10x90 “HILTI “ marka mekanik dübeller kullanılacaktır.</w:t>
      </w:r>
    </w:p>
    <w:p w:rsidR="00E51867" w:rsidRPr="0054409D" w:rsidRDefault="00E51867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</w:p>
    <w:p w:rsidR="00E51867" w:rsidRPr="0054409D" w:rsidRDefault="00E51867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>460 adet Galvaniz Kaplama Kelepçe</w:t>
      </w:r>
      <w:r w:rsidR="0054409D">
        <w:rPr>
          <w:rFonts w:ascii="Arial" w:hAnsi="Arial" w:cs="Arial"/>
          <w:sz w:val="20"/>
          <w:szCs w:val="20"/>
        </w:rPr>
        <w:t xml:space="preserve"> için</w:t>
      </w:r>
      <w:r w:rsidR="00503458" w:rsidRPr="0054409D">
        <w:rPr>
          <w:rFonts w:ascii="Arial" w:hAnsi="Arial" w:cs="Arial"/>
          <w:sz w:val="20"/>
          <w:szCs w:val="20"/>
        </w:rPr>
        <w:t xml:space="preserve"> Bkz. Detay-1</w:t>
      </w:r>
    </w:p>
    <w:p w:rsidR="003D68EA" w:rsidRPr="0054409D" w:rsidRDefault="003D68EA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</w:p>
    <w:p w:rsidR="00E51867" w:rsidRPr="0054409D" w:rsidRDefault="003D68EA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 xml:space="preserve">M12.50 </w:t>
      </w:r>
      <w:r w:rsidR="00E51867" w:rsidRPr="0054409D">
        <w:rPr>
          <w:rFonts w:ascii="Arial" w:hAnsi="Arial" w:cs="Arial"/>
          <w:sz w:val="20"/>
          <w:szCs w:val="20"/>
        </w:rPr>
        <w:t xml:space="preserve"> Parlak Norm Cıvata</w:t>
      </w:r>
      <w:r w:rsidRPr="0054409D">
        <w:rPr>
          <w:rFonts w:ascii="Arial" w:hAnsi="Arial" w:cs="Arial"/>
          <w:sz w:val="20"/>
          <w:szCs w:val="20"/>
        </w:rPr>
        <w:t xml:space="preserve"> </w:t>
      </w:r>
    </w:p>
    <w:p w:rsidR="003D68EA" w:rsidRPr="0054409D" w:rsidRDefault="003D68EA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>Mevcut gemici merdiven lama demirinin manyetik matkapla delinmesi</w:t>
      </w:r>
      <w:r w:rsidR="0054409D">
        <w:rPr>
          <w:rFonts w:ascii="Arial" w:hAnsi="Arial" w:cs="Arial"/>
          <w:sz w:val="20"/>
          <w:szCs w:val="20"/>
        </w:rPr>
        <w:t xml:space="preserve"> işleri fiyata dahildir. </w:t>
      </w:r>
    </w:p>
    <w:p w:rsidR="003D68EA" w:rsidRPr="0054409D" w:rsidRDefault="003D68EA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</w:p>
    <w:p w:rsidR="00E51867" w:rsidRPr="0054409D" w:rsidRDefault="00E51867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</w:p>
    <w:p w:rsidR="00E51867" w:rsidRPr="0054409D" w:rsidRDefault="00E51867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</w:p>
    <w:p w:rsidR="00A0575C" w:rsidRPr="0054409D" w:rsidRDefault="00A0575C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sz w:val="20"/>
          <w:szCs w:val="20"/>
        </w:rPr>
      </w:pPr>
    </w:p>
    <w:p w:rsidR="00A0575C" w:rsidRPr="0054409D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 xml:space="preserve">Ölçü </w:t>
      </w:r>
      <w:r w:rsidRPr="0054409D">
        <w:rPr>
          <w:rFonts w:ascii="Arial" w:hAnsi="Arial" w:cs="Arial"/>
          <w:sz w:val="20"/>
          <w:szCs w:val="20"/>
        </w:rPr>
        <w:tab/>
        <w:t>:</w:t>
      </w:r>
    </w:p>
    <w:p w:rsidR="00A0575C" w:rsidRPr="0054409D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A0575C" w:rsidRPr="0054409D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ab/>
        <w:t>Teknik Şartnamede belirtilen kriterlerin tamamı göz</w:t>
      </w:r>
      <w:r w:rsidR="00C57B47">
        <w:rPr>
          <w:rFonts w:ascii="Arial" w:hAnsi="Arial" w:cs="Arial"/>
          <w:sz w:val="20"/>
          <w:szCs w:val="20"/>
        </w:rPr>
        <w:t xml:space="preserve"> önüne alınarak “ 1 adet</w:t>
      </w:r>
      <w:r w:rsidRPr="0054409D">
        <w:rPr>
          <w:rFonts w:ascii="Arial" w:hAnsi="Arial" w:cs="Arial"/>
          <w:sz w:val="20"/>
          <w:szCs w:val="20"/>
        </w:rPr>
        <w:t xml:space="preserve"> “ olarak ödenir.</w:t>
      </w:r>
    </w:p>
    <w:p w:rsidR="00A0575C" w:rsidRPr="0054409D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A0575C" w:rsidRPr="0054409D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 xml:space="preserve">Not </w:t>
      </w:r>
      <w:r w:rsidRPr="0054409D">
        <w:rPr>
          <w:rFonts w:ascii="Arial" w:hAnsi="Arial" w:cs="Arial"/>
          <w:sz w:val="20"/>
          <w:szCs w:val="20"/>
        </w:rPr>
        <w:tab/>
        <w:t>:</w:t>
      </w:r>
    </w:p>
    <w:p w:rsidR="00A0575C" w:rsidRPr="0054409D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34288F" w:rsidRPr="00047F21" w:rsidRDefault="0034288F" w:rsidP="0034288F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16"/>
          <w:szCs w:val="16"/>
        </w:rPr>
      </w:pPr>
    </w:p>
    <w:p w:rsidR="0034288F" w:rsidRPr="0034288F" w:rsidRDefault="0034288F" w:rsidP="0034288F">
      <w:pPr>
        <w:pStyle w:val="ListeParagraf"/>
        <w:numPr>
          <w:ilvl w:val="0"/>
          <w:numId w:val="22"/>
        </w:num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 xml:space="preserve">Her türlü İş İskelesi , Hı-Up, Her Tür Kapasitede ( Yüksekli Dahil ) vinç , haltlar ve ekipmanları …vb. tüm ekipmanlar birim fiyata dahildir. </w:t>
      </w:r>
    </w:p>
    <w:p w:rsidR="00F1165C" w:rsidRPr="0054409D" w:rsidRDefault="00F1165C" w:rsidP="00F1165C">
      <w:pPr>
        <w:pStyle w:val="ListeParagraf"/>
        <w:numPr>
          <w:ilvl w:val="0"/>
          <w:numId w:val="22"/>
        </w:num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54409D">
        <w:rPr>
          <w:rFonts w:ascii="Arial" w:hAnsi="Arial" w:cs="Arial"/>
          <w:sz w:val="20"/>
          <w:szCs w:val="20"/>
        </w:rPr>
        <w:t>Kullanılacak Tüm Malzemeler Galvanizli Olacaktır.</w:t>
      </w:r>
    </w:p>
    <w:p w:rsidR="00A0575C" w:rsidRPr="00E51867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</w:p>
    <w:p w:rsidR="00E51867" w:rsidRDefault="00E51867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b/>
          <w:sz w:val="16"/>
          <w:szCs w:val="16"/>
        </w:rPr>
      </w:pPr>
    </w:p>
    <w:p w:rsidR="00A0575C" w:rsidRDefault="009C4D71" w:rsidP="00A0575C">
      <w:pPr>
        <w:tabs>
          <w:tab w:val="left" w:pos="1800"/>
        </w:tabs>
        <w:spacing w:before="240" w:after="80"/>
        <w:ind w:right="22"/>
        <w:jc w:val="both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t>MEVCUT BACALARDA YER ALAN  PLATFORM KORKULUKLARININ GÜÇLENDİRME İŞİ</w:t>
      </w:r>
    </w:p>
    <w:p w:rsidR="00A0575C" w:rsidRDefault="00A0575C" w:rsidP="00A0575C">
      <w:pPr>
        <w:tabs>
          <w:tab w:val="left" w:pos="540"/>
        </w:tabs>
        <w:spacing w:after="240" w:line="276" w:lineRule="auto"/>
        <w:ind w:right="22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Mevcutta yer alan 2 adet 150 m. yüksekliğinde , 1 adet 275 m. yüksekliğinde</w:t>
      </w:r>
      <w:r w:rsidR="0046326F">
        <w:rPr>
          <w:rFonts w:ascii="Arial" w:hAnsi="Arial" w:cs="Arial"/>
          <w:sz w:val="19"/>
          <w:szCs w:val="19"/>
        </w:rPr>
        <w:t xml:space="preserve"> ki betonarme bacalarda y</w:t>
      </w:r>
      <w:r w:rsidR="00047F21">
        <w:rPr>
          <w:rFonts w:ascii="Arial" w:hAnsi="Arial" w:cs="Arial"/>
          <w:sz w:val="19"/>
          <w:szCs w:val="19"/>
        </w:rPr>
        <w:t>er alan platform korkuluk dikmelerinden</w:t>
      </w:r>
      <w:r w:rsidR="0046326F">
        <w:rPr>
          <w:rFonts w:ascii="Arial" w:hAnsi="Arial" w:cs="Arial"/>
          <w:sz w:val="19"/>
          <w:szCs w:val="19"/>
        </w:rPr>
        <w:t xml:space="preserve"> </w:t>
      </w:r>
      <w:r w:rsidR="00EF080E">
        <w:rPr>
          <w:rFonts w:ascii="Arial" w:hAnsi="Arial" w:cs="Arial"/>
          <w:sz w:val="19"/>
          <w:szCs w:val="19"/>
        </w:rPr>
        <w:t>çürümüş olanlarının tespiti</w:t>
      </w:r>
      <w:r w:rsidR="00047F21">
        <w:rPr>
          <w:rFonts w:ascii="Arial" w:hAnsi="Arial" w:cs="Arial"/>
          <w:sz w:val="19"/>
          <w:szCs w:val="19"/>
        </w:rPr>
        <w:t>,</w:t>
      </w:r>
      <w:r w:rsidR="00EF080E">
        <w:rPr>
          <w:rFonts w:ascii="Arial" w:hAnsi="Arial" w:cs="Arial"/>
          <w:sz w:val="19"/>
          <w:szCs w:val="19"/>
        </w:rPr>
        <w:t xml:space="preserve"> akab</w:t>
      </w:r>
      <w:r w:rsidR="00047F21">
        <w:rPr>
          <w:rFonts w:ascii="Arial" w:hAnsi="Arial" w:cs="Arial"/>
          <w:sz w:val="19"/>
          <w:szCs w:val="19"/>
        </w:rPr>
        <w:t xml:space="preserve">inde idarenin onayı ile çürüyen </w:t>
      </w:r>
      <w:r w:rsidR="0034288F">
        <w:rPr>
          <w:rFonts w:ascii="Arial" w:hAnsi="Arial" w:cs="Arial"/>
          <w:sz w:val="19"/>
          <w:szCs w:val="19"/>
        </w:rPr>
        <w:t>korkuluk dikmesinin</w:t>
      </w:r>
      <w:r w:rsidR="00047F21">
        <w:rPr>
          <w:rFonts w:ascii="Arial" w:hAnsi="Arial" w:cs="Arial"/>
          <w:sz w:val="19"/>
          <w:szCs w:val="19"/>
        </w:rPr>
        <w:t xml:space="preserve"> yerinden demontajı (Demontaj yapılırken sadece dikmeler sökülecek olup yatay elemanlar korunacaktır) , Detay-2 de tanımlanan işin imalatının yapılıp</w:t>
      </w:r>
      <w:r w:rsidR="0046326F">
        <w:rPr>
          <w:rFonts w:ascii="Arial" w:hAnsi="Arial" w:cs="Arial"/>
          <w:sz w:val="19"/>
          <w:szCs w:val="19"/>
        </w:rPr>
        <w:t xml:space="preserve"> İ</w:t>
      </w:r>
      <w:r>
        <w:rPr>
          <w:rFonts w:ascii="Arial" w:hAnsi="Arial" w:cs="Arial"/>
          <w:sz w:val="19"/>
          <w:szCs w:val="19"/>
        </w:rPr>
        <w:t>SG standartlarına uygun ola</w:t>
      </w:r>
      <w:r w:rsidR="0046326F">
        <w:rPr>
          <w:rFonts w:ascii="Arial" w:hAnsi="Arial" w:cs="Arial"/>
          <w:sz w:val="19"/>
          <w:szCs w:val="19"/>
        </w:rPr>
        <w:t xml:space="preserve">rak </w:t>
      </w:r>
      <w:r w:rsidR="00047F21">
        <w:rPr>
          <w:rFonts w:ascii="Arial" w:hAnsi="Arial" w:cs="Arial"/>
          <w:sz w:val="19"/>
          <w:szCs w:val="19"/>
        </w:rPr>
        <w:t>, mevcut platformda ki yatay köşebentler ile cıvata vasıtası ile birleştirilmesi işinin yapılması için</w:t>
      </w:r>
      <w:r w:rsidR="0046326F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 </w:t>
      </w:r>
      <w:r w:rsidRPr="00B51D15">
        <w:rPr>
          <w:rFonts w:ascii="Arial" w:hAnsi="Arial" w:cs="Arial"/>
          <w:sz w:val="19"/>
          <w:szCs w:val="19"/>
        </w:rPr>
        <w:t xml:space="preserve">gerekli olan tüm malzemenin temini, inşaat sahasına nakli, yüklenmesi ve boşaltılması, inşaat yerindeki yatay ve düşey taşımalar, her türlü malzeme ve zayiatı, işçilik, alet ve edevat giderleri, müteahhit karı </w:t>
      </w:r>
      <w:r>
        <w:rPr>
          <w:rFonts w:ascii="Arial" w:hAnsi="Arial" w:cs="Arial"/>
          <w:sz w:val="19"/>
          <w:szCs w:val="19"/>
        </w:rPr>
        <w:t>dâhil</w:t>
      </w:r>
      <w:r w:rsidRPr="00B51D15">
        <w:rPr>
          <w:rFonts w:ascii="Arial" w:hAnsi="Arial" w:cs="Arial"/>
          <w:sz w:val="19"/>
          <w:szCs w:val="19"/>
        </w:rPr>
        <w:t xml:space="preserve"> 1 </w:t>
      </w:r>
      <w:r w:rsidR="00047F21">
        <w:rPr>
          <w:rFonts w:ascii="Arial" w:hAnsi="Arial" w:cs="Arial"/>
          <w:sz w:val="19"/>
          <w:szCs w:val="19"/>
        </w:rPr>
        <w:t>adet</w:t>
      </w:r>
      <w:r w:rsidRPr="00B51D15">
        <w:rPr>
          <w:rFonts w:ascii="Arial" w:hAnsi="Arial" w:cs="Arial"/>
          <w:sz w:val="19"/>
          <w:szCs w:val="19"/>
        </w:rPr>
        <w:t xml:space="preserve"> fiyatı; </w:t>
      </w:r>
      <w:r>
        <w:rPr>
          <w:rFonts w:ascii="Arial" w:hAnsi="Arial" w:cs="Arial"/>
          <w:sz w:val="19"/>
          <w:szCs w:val="19"/>
        </w:rPr>
        <w:t>………………………TL’dir.</w:t>
      </w:r>
    </w:p>
    <w:p w:rsidR="00A0575C" w:rsidRPr="00C70CA2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16"/>
          <w:szCs w:val="16"/>
        </w:rPr>
      </w:pPr>
      <w:r w:rsidRPr="00C70CA2">
        <w:rPr>
          <w:rFonts w:ascii="Arial" w:hAnsi="Arial" w:cs="Arial"/>
          <w:b/>
          <w:sz w:val="16"/>
          <w:szCs w:val="16"/>
        </w:rPr>
        <w:t xml:space="preserve">Not </w:t>
      </w:r>
      <w:r w:rsidRPr="00C70CA2">
        <w:rPr>
          <w:rFonts w:ascii="Arial" w:hAnsi="Arial" w:cs="Arial"/>
          <w:b/>
          <w:sz w:val="16"/>
          <w:szCs w:val="16"/>
        </w:rPr>
        <w:tab/>
        <w:t>:</w:t>
      </w:r>
    </w:p>
    <w:p w:rsidR="00A0575C" w:rsidRDefault="00A0575C" w:rsidP="00A0575C">
      <w:pPr>
        <w:spacing w:line="22" w:lineRule="atLeast"/>
        <w:ind w:right="22"/>
        <w:jc w:val="both"/>
        <w:rPr>
          <w:rFonts w:ascii="Arial" w:hAnsi="Arial" w:cs="Arial"/>
          <w:sz w:val="16"/>
          <w:szCs w:val="16"/>
        </w:rPr>
      </w:pPr>
    </w:p>
    <w:p w:rsidR="00047F21" w:rsidRPr="0034288F" w:rsidRDefault="00047F21" w:rsidP="00047F21">
      <w:pPr>
        <w:pStyle w:val="ListeParagraf"/>
        <w:numPr>
          <w:ilvl w:val="0"/>
          <w:numId w:val="20"/>
        </w:num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>Mekanik Dübeller : HUS 3H 14x130</w:t>
      </w:r>
      <w:r w:rsidR="00C567BA" w:rsidRPr="0034288F">
        <w:rPr>
          <w:rFonts w:ascii="Arial" w:hAnsi="Arial" w:cs="Arial"/>
          <w:sz w:val="20"/>
          <w:szCs w:val="20"/>
        </w:rPr>
        <w:t xml:space="preserve"> HILTI </w:t>
      </w:r>
      <w:r w:rsidRPr="0034288F">
        <w:rPr>
          <w:rFonts w:ascii="Arial" w:hAnsi="Arial" w:cs="Arial"/>
          <w:sz w:val="20"/>
          <w:szCs w:val="20"/>
        </w:rPr>
        <w:t>marka olacaktır.</w:t>
      </w:r>
    </w:p>
    <w:p w:rsidR="0034288F" w:rsidRPr="0034288F" w:rsidRDefault="0034288F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 xml:space="preserve">Ölçü </w:t>
      </w:r>
      <w:r w:rsidRPr="0034288F">
        <w:rPr>
          <w:rFonts w:ascii="Arial" w:hAnsi="Arial" w:cs="Arial"/>
          <w:sz w:val="20"/>
          <w:szCs w:val="20"/>
        </w:rPr>
        <w:tab/>
        <w:t>:</w:t>
      </w: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ab/>
      </w:r>
      <w:r w:rsidR="009C4D71" w:rsidRPr="0034288F">
        <w:rPr>
          <w:rFonts w:ascii="Arial" w:hAnsi="Arial" w:cs="Arial"/>
          <w:sz w:val="20"/>
          <w:szCs w:val="20"/>
        </w:rPr>
        <w:tab/>
      </w:r>
      <w:r w:rsidR="009C4D71" w:rsidRPr="0034288F">
        <w:rPr>
          <w:rFonts w:ascii="Arial" w:hAnsi="Arial" w:cs="Arial"/>
          <w:sz w:val="20"/>
          <w:szCs w:val="20"/>
        </w:rPr>
        <w:tab/>
      </w:r>
      <w:r w:rsidRPr="0034288F">
        <w:rPr>
          <w:rFonts w:ascii="Arial" w:hAnsi="Arial" w:cs="Arial"/>
          <w:sz w:val="20"/>
          <w:szCs w:val="20"/>
        </w:rPr>
        <w:t>Teknik Şartnamede belirtilen kriterlerin tamamı göz</w:t>
      </w:r>
      <w:r w:rsidR="00C57B47">
        <w:rPr>
          <w:rFonts w:ascii="Arial" w:hAnsi="Arial" w:cs="Arial"/>
          <w:sz w:val="20"/>
          <w:szCs w:val="20"/>
        </w:rPr>
        <w:t xml:space="preserve"> </w:t>
      </w:r>
      <w:r w:rsidRPr="0034288F">
        <w:rPr>
          <w:rFonts w:ascii="Arial" w:hAnsi="Arial" w:cs="Arial"/>
          <w:sz w:val="20"/>
          <w:szCs w:val="20"/>
        </w:rPr>
        <w:t xml:space="preserve">önüne alınarak “ 1 </w:t>
      </w:r>
      <w:r w:rsidR="0034288F" w:rsidRPr="0034288F">
        <w:rPr>
          <w:rFonts w:ascii="Arial" w:hAnsi="Arial" w:cs="Arial"/>
          <w:sz w:val="20"/>
          <w:szCs w:val="20"/>
        </w:rPr>
        <w:t>adet</w:t>
      </w:r>
      <w:r w:rsidRPr="0034288F">
        <w:rPr>
          <w:rFonts w:ascii="Arial" w:hAnsi="Arial" w:cs="Arial"/>
          <w:sz w:val="20"/>
          <w:szCs w:val="20"/>
        </w:rPr>
        <w:t xml:space="preserve"> “ olarak ödenir.</w:t>
      </w: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 xml:space="preserve">Not </w:t>
      </w:r>
      <w:r w:rsidRPr="0034288F">
        <w:rPr>
          <w:rFonts w:ascii="Arial" w:hAnsi="Arial" w:cs="Arial"/>
          <w:sz w:val="20"/>
          <w:szCs w:val="20"/>
        </w:rPr>
        <w:tab/>
        <w:t>:</w:t>
      </w: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F1165C" w:rsidRPr="0034288F" w:rsidRDefault="00F1165C" w:rsidP="00F1165C">
      <w:pPr>
        <w:pStyle w:val="ListeParagraf"/>
        <w:numPr>
          <w:ilvl w:val="0"/>
          <w:numId w:val="22"/>
        </w:num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>Her türlü İş İskelesi , Hı-Up, Her Tür Kapasitede ( Yüksekli Dahil ) vinç</w:t>
      </w:r>
      <w:r w:rsidR="0034288F" w:rsidRPr="0034288F">
        <w:rPr>
          <w:rFonts w:ascii="Arial" w:hAnsi="Arial" w:cs="Arial"/>
          <w:sz w:val="20"/>
          <w:szCs w:val="20"/>
        </w:rPr>
        <w:t xml:space="preserve"> , haltlar ve ekipmanları …vb. tüm ekipmanlar</w:t>
      </w:r>
      <w:r w:rsidRPr="0034288F">
        <w:rPr>
          <w:rFonts w:ascii="Arial" w:hAnsi="Arial" w:cs="Arial"/>
          <w:sz w:val="20"/>
          <w:szCs w:val="20"/>
        </w:rPr>
        <w:t xml:space="preserve"> birim fiyata dahildir. </w:t>
      </w:r>
    </w:p>
    <w:p w:rsidR="00F1165C" w:rsidRPr="0034288F" w:rsidRDefault="00F1165C" w:rsidP="00F1165C">
      <w:pPr>
        <w:pStyle w:val="ListeParagraf"/>
        <w:numPr>
          <w:ilvl w:val="0"/>
          <w:numId w:val="22"/>
        </w:num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  <w:r w:rsidRPr="0034288F">
        <w:rPr>
          <w:rFonts w:ascii="Arial" w:hAnsi="Arial" w:cs="Arial"/>
          <w:sz w:val="20"/>
          <w:szCs w:val="20"/>
        </w:rPr>
        <w:t>Kullanılacak Tüm Malzemeler Galvanizli Olacaktır.</w:t>
      </w:r>
    </w:p>
    <w:p w:rsidR="00F1165C" w:rsidRPr="0034288F" w:rsidRDefault="00F1165C" w:rsidP="00F116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sz w:val="20"/>
          <w:szCs w:val="20"/>
        </w:rPr>
      </w:pPr>
    </w:p>
    <w:p w:rsidR="00A0575C" w:rsidRPr="0034288F" w:rsidRDefault="00A0575C" w:rsidP="00A0575C">
      <w:pPr>
        <w:tabs>
          <w:tab w:val="left" w:pos="540"/>
        </w:tabs>
        <w:spacing w:line="22" w:lineRule="atLeast"/>
        <w:ind w:right="23"/>
        <w:jc w:val="both"/>
        <w:rPr>
          <w:rFonts w:ascii="Arial" w:hAnsi="Arial" w:cs="Arial"/>
          <w:b/>
          <w:sz w:val="20"/>
          <w:szCs w:val="20"/>
        </w:rPr>
      </w:pPr>
    </w:p>
    <w:p w:rsidR="00A0575C" w:rsidRPr="00E51867" w:rsidRDefault="00A0575C" w:rsidP="00E51867">
      <w:pPr>
        <w:tabs>
          <w:tab w:val="left" w:pos="540"/>
        </w:tabs>
        <w:spacing w:line="22" w:lineRule="atLeast"/>
        <w:ind w:left="360" w:right="23"/>
        <w:jc w:val="both"/>
        <w:rPr>
          <w:rFonts w:ascii="Arial" w:hAnsi="Arial" w:cs="Arial"/>
          <w:b/>
          <w:sz w:val="16"/>
          <w:szCs w:val="16"/>
        </w:rPr>
      </w:pPr>
    </w:p>
    <w:sectPr w:rsidR="00A0575C" w:rsidRPr="00E518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CC" w:rsidRDefault="00A813CC" w:rsidP="00885409">
      <w:r>
        <w:separator/>
      </w:r>
    </w:p>
  </w:endnote>
  <w:endnote w:type="continuationSeparator" w:id="0">
    <w:p w:rsidR="00A813CC" w:rsidRDefault="00A813CC" w:rsidP="0088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CC" w:rsidRDefault="00A813CC" w:rsidP="00885409">
      <w:r>
        <w:separator/>
      </w:r>
    </w:p>
  </w:footnote>
  <w:footnote w:type="continuationSeparator" w:id="0">
    <w:p w:rsidR="00A813CC" w:rsidRDefault="00A813CC" w:rsidP="00885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0"/>
      <w:gridCol w:w="6660"/>
      <w:gridCol w:w="1440"/>
    </w:tblGrid>
    <w:tr w:rsidR="00885409" w:rsidTr="00D36BF0">
      <w:trPr>
        <w:cantSplit/>
        <w:trHeight w:val="1603"/>
      </w:trPr>
      <w:tc>
        <w:tcPr>
          <w:tcW w:w="1620" w:type="dxa"/>
        </w:tcPr>
        <w:p w:rsidR="00885409" w:rsidRDefault="00D36BF0" w:rsidP="00885409">
          <w:pPr>
            <w:jc w:val="right"/>
          </w:pPr>
          <w:r>
            <w:rPr>
              <w:noProof/>
            </w:rPr>
            <w:drawing>
              <wp:inline distT="0" distB="0" distL="0" distR="0" wp14:anchorId="7EB9F217" wp14:editId="36716E8B">
                <wp:extent cx="939800" cy="610870"/>
                <wp:effectExtent l="0" t="0" r="0" b="0"/>
                <wp:docPr id="5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9800" cy="610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0" w:type="dxa"/>
          <w:shd w:val="pct5" w:color="000000" w:fill="FFFFFF"/>
          <w:vAlign w:val="center"/>
        </w:tcPr>
        <w:p w:rsidR="00D36BF0" w:rsidRDefault="00D36BF0" w:rsidP="00885409">
          <w:pPr>
            <w:jc w:val="center"/>
            <w:rPr>
              <w:rFonts w:ascii="Arial" w:hAnsi="Arial" w:cs="Arial"/>
              <w:b/>
              <w:sz w:val="28"/>
              <w:szCs w:val="30"/>
            </w:rPr>
          </w:pPr>
          <w:r w:rsidRPr="00D36BF0">
            <w:rPr>
              <w:rFonts w:ascii="Arial" w:hAnsi="Arial" w:cs="Arial"/>
              <w:b/>
              <w:sz w:val="28"/>
              <w:szCs w:val="30"/>
            </w:rPr>
            <w:t>SOMA TERMİK SANTRAL A.Ş.</w:t>
          </w:r>
        </w:p>
        <w:p w:rsidR="00885409" w:rsidRPr="007C7329" w:rsidRDefault="00B667A3" w:rsidP="00885409">
          <w:pPr>
            <w:jc w:val="center"/>
            <w:rPr>
              <w:rFonts w:ascii="Arial" w:hAnsi="Arial" w:cs="Arial"/>
              <w:b/>
              <w:sz w:val="20"/>
              <w:szCs w:val="28"/>
            </w:rPr>
          </w:pPr>
          <w:r w:rsidRPr="00B667A3">
            <w:rPr>
              <w:rFonts w:ascii="Arial" w:hAnsi="Arial" w:cs="Arial"/>
              <w:b/>
              <w:sz w:val="22"/>
              <w:szCs w:val="28"/>
            </w:rPr>
            <w:t xml:space="preserve">BACALAR İÇİN </w:t>
          </w:r>
          <w:r w:rsidR="0046326F">
            <w:rPr>
              <w:rFonts w:ascii="Arial" w:hAnsi="Arial" w:cs="Arial"/>
              <w:b/>
              <w:sz w:val="22"/>
              <w:szCs w:val="28"/>
            </w:rPr>
            <w:t xml:space="preserve">MEVCUT </w:t>
          </w:r>
          <w:r w:rsidRPr="00B667A3">
            <w:rPr>
              <w:rFonts w:ascii="Arial" w:hAnsi="Arial" w:cs="Arial"/>
              <w:b/>
              <w:sz w:val="22"/>
              <w:szCs w:val="28"/>
            </w:rPr>
            <w:t>GEMİCİ MERDİVEN</w:t>
          </w:r>
          <w:r w:rsidR="0046326F">
            <w:rPr>
              <w:rFonts w:ascii="Arial" w:hAnsi="Arial" w:cs="Arial"/>
              <w:b/>
              <w:sz w:val="22"/>
              <w:szCs w:val="28"/>
            </w:rPr>
            <w:t>LER İLE MEVCUT PLATFORM VE</w:t>
          </w:r>
          <w:r w:rsidRPr="00B667A3">
            <w:rPr>
              <w:rFonts w:ascii="Arial" w:hAnsi="Arial" w:cs="Arial"/>
              <w:b/>
              <w:sz w:val="22"/>
              <w:szCs w:val="28"/>
            </w:rPr>
            <w:t xml:space="preserve"> KORKULUK</w:t>
          </w:r>
          <w:r w:rsidR="0046326F">
            <w:rPr>
              <w:rFonts w:ascii="Arial" w:hAnsi="Arial" w:cs="Arial"/>
              <w:b/>
              <w:sz w:val="22"/>
              <w:szCs w:val="28"/>
            </w:rPr>
            <w:t>LARININ</w:t>
          </w:r>
          <w:r w:rsidRPr="00B667A3">
            <w:rPr>
              <w:rFonts w:ascii="Arial" w:hAnsi="Arial" w:cs="Arial"/>
              <w:b/>
              <w:sz w:val="22"/>
              <w:szCs w:val="28"/>
            </w:rPr>
            <w:t xml:space="preserve"> GÜÇLENDİRME YAPILMASI İŞİ</w:t>
          </w:r>
        </w:p>
        <w:p w:rsidR="00885409" w:rsidRPr="007775D8" w:rsidRDefault="00885409" w:rsidP="00885409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İNŞAAT </w:t>
          </w:r>
          <w:r w:rsidRPr="001C0358">
            <w:rPr>
              <w:rFonts w:ascii="Arial" w:hAnsi="Arial" w:cs="Arial"/>
              <w:b/>
              <w:sz w:val="28"/>
              <w:szCs w:val="28"/>
            </w:rPr>
            <w:t>ÖZEL BİRİM FİYAT TARİFLERİ</w:t>
          </w:r>
        </w:p>
      </w:tc>
      <w:tc>
        <w:tcPr>
          <w:tcW w:w="1440" w:type="dxa"/>
        </w:tcPr>
        <w:p w:rsidR="00885409" w:rsidRPr="007775D8" w:rsidRDefault="00885409" w:rsidP="00885409">
          <w:pPr>
            <w:jc w:val="center"/>
            <w:rPr>
              <w:rFonts w:ascii="Arial" w:hAnsi="Arial" w:cs="Arial"/>
              <w:sz w:val="8"/>
            </w:rPr>
          </w:pPr>
        </w:p>
        <w:p w:rsidR="00885409" w:rsidRPr="007775D8" w:rsidRDefault="00885409" w:rsidP="00885409">
          <w:pPr>
            <w:jc w:val="center"/>
            <w:rPr>
              <w:rFonts w:ascii="Arial" w:hAnsi="Arial" w:cs="Arial"/>
              <w:sz w:val="8"/>
            </w:rPr>
          </w:pPr>
        </w:p>
      </w:tc>
    </w:tr>
  </w:tbl>
  <w:p w:rsidR="00885409" w:rsidRDefault="00885409">
    <w:pPr>
      <w:pStyle w:val="stbilgi"/>
    </w:pPr>
  </w:p>
  <w:p w:rsidR="00885409" w:rsidRDefault="0088540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FAD"/>
    <w:multiLevelType w:val="hybridMultilevel"/>
    <w:tmpl w:val="7FFA27FA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C0147F"/>
    <w:multiLevelType w:val="hybridMultilevel"/>
    <w:tmpl w:val="FE64CE6E"/>
    <w:lvl w:ilvl="0" w:tplc="39B67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7A71F5"/>
    <w:multiLevelType w:val="hybridMultilevel"/>
    <w:tmpl w:val="14A2E282"/>
    <w:lvl w:ilvl="0" w:tplc="BE649A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89122B"/>
    <w:multiLevelType w:val="hybridMultilevel"/>
    <w:tmpl w:val="8D02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27129"/>
    <w:multiLevelType w:val="hybridMultilevel"/>
    <w:tmpl w:val="8D02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87351"/>
    <w:multiLevelType w:val="singleLevel"/>
    <w:tmpl w:val="5D9CBA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</w:abstractNum>
  <w:abstractNum w:abstractNumId="6">
    <w:nsid w:val="2EBD427D"/>
    <w:multiLevelType w:val="multilevel"/>
    <w:tmpl w:val="DCFADD8E"/>
    <w:lvl w:ilvl="0"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314D1814"/>
    <w:multiLevelType w:val="hybridMultilevel"/>
    <w:tmpl w:val="B36A6EF4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AEC2724"/>
    <w:multiLevelType w:val="hybridMultilevel"/>
    <w:tmpl w:val="97FACB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557EDA"/>
    <w:multiLevelType w:val="hybridMultilevel"/>
    <w:tmpl w:val="FFECBAD6"/>
    <w:lvl w:ilvl="0" w:tplc="34C00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6041FC"/>
    <w:multiLevelType w:val="hybridMultilevel"/>
    <w:tmpl w:val="1FD6D5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6556F"/>
    <w:multiLevelType w:val="hybridMultilevel"/>
    <w:tmpl w:val="929600E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92462A"/>
    <w:multiLevelType w:val="hybridMultilevel"/>
    <w:tmpl w:val="06ECF1E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39711FB"/>
    <w:multiLevelType w:val="hybridMultilevel"/>
    <w:tmpl w:val="6C4E7382"/>
    <w:lvl w:ilvl="0" w:tplc="B77CBC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4">
    <w:nsid w:val="619C6C17"/>
    <w:multiLevelType w:val="hybridMultilevel"/>
    <w:tmpl w:val="D44AB8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7C4319"/>
    <w:multiLevelType w:val="hybridMultilevel"/>
    <w:tmpl w:val="6B7879FA"/>
    <w:lvl w:ilvl="0" w:tplc="F9304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EA2B8E"/>
    <w:multiLevelType w:val="hybridMultilevel"/>
    <w:tmpl w:val="767E38FC"/>
    <w:lvl w:ilvl="0" w:tplc="73D07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9979FF"/>
    <w:multiLevelType w:val="hybridMultilevel"/>
    <w:tmpl w:val="5212CB88"/>
    <w:lvl w:ilvl="0" w:tplc="CF184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DA6FA1"/>
    <w:multiLevelType w:val="hybridMultilevel"/>
    <w:tmpl w:val="8D02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4446C"/>
    <w:multiLevelType w:val="hybridMultilevel"/>
    <w:tmpl w:val="8DF2DF52"/>
    <w:lvl w:ilvl="0" w:tplc="DE5AA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874216"/>
    <w:multiLevelType w:val="hybridMultilevel"/>
    <w:tmpl w:val="00D665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775E6C"/>
    <w:multiLevelType w:val="hybridMultilevel"/>
    <w:tmpl w:val="D5EC42E0"/>
    <w:lvl w:ilvl="0" w:tplc="EB8032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5"/>
  </w:num>
  <w:num w:numId="5">
    <w:abstractNumId w:val="17"/>
  </w:num>
  <w:num w:numId="6">
    <w:abstractNumId w:val="13"/>
  </w:num>
  <w:num w:numId="7">
    <w:abstractNumId w:val="16"/>
  </w:num>
  <w:num w:numId="8">
    <w:abstractNumId w:val="14"/>
  </w:num>
  <w:num w:numId="9">
    <w:abstractNumId w:val="12"/>
  </w:num>
  <w:num w:numId="10">
    <w:abstractNumId w:val="1"/>
  </w:num>
  <w:num w:numId="11">
    <w:abstractNumId w:val="15"/>
  </w:num>
  <w:num w:numId="12">
    <w:abstractNumId w:val="21"/>
  </w:num>
  <w:num w:numId="13">
    <w:abstractNumId w:val="9"/>
  </w:num>
  <w:num w:numId="14">
    <w:abstractNumId w:val="2"/>
  </w:num>
  <w:num w:numId="15">
    <w:abstractNumId w:val="10"/>
  </w:num>
  <w:num w:numId="16">
    <w:abstractNumId w:val="20"/>
  </w:num>
  <w:num w:numId="17">
    <w:abstractNumId w:val="18"/>
  </w:num>
  <w:num w:numId="18">
    <w:abstractNumId w:val="4"/>
  </w:num>
  <w:num w:numId="19">
    <w:abstractNumId w:val="3"/>
  </w:num>
  <w:num w:numId="20">
    <w:abstractNumId w:val="7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09"/>
    <w:rsid w:val="00047F21"/>
    <w:rsid w:val="00055366"/>
    <w:rsid w:val="00060689"/>
    <w:rsid w:val="00080078"/>
    <w:rsid w:val="00087E02"/>
    <w:rsid w:val="001110DE"/>
    <w:rsid w:val="001339F2"/>
    <w:rsid w:val="00187058"/>
    <w:rsid w:val="0021784D"/>
    <w:rsid w:val="00263C25"/>
    <w:rsid w:val="002834FB"/>
    <w:rsid w:val="002B46A8"/>
    <w:rsid w:val="0034288F"/>
    <w:rsid w:val="003C5840"/>
    <w:rsid w:val="003D68EA"/>
    <w:rsid w:val="0041060E"/>
    <w:rsid w:val="0042386B"/>
    <w:rsid w:val="0046326F"/>
    <w:rsid w:val="00503458"/>
    <w:rsid w:val="0054409D"/>
    <w:rsid w:val="0055260E"/>
    <w:rsid w:val="006379FB"/>
    <w:rsid w:val="00640940"/>
    <w:rsid w:val="006F294D"/>
    <w:rsid w:val="00707551"/>
    <w:rsid w:val="007A3E0E"/>
    <w:rsid w:val="00885409"/>
    <w:rsid w:val="008B74E2"/>
    <w:rsid w:val="00933E57"/>
    <w:rsid w:val="00960ABB"/>
    <w:rsid w:val="009C4D71"/>
    <w:rsid w:val="009E7E46"/>
    <w:rsid w:val="00A0575C"/>
    <w:rsid w:val="00A813CC"/>
    <w:rsid w:val="00AB49EB"/>
    <w:rsid w:val="00AD4CE1"/>
    <w:rsid w:val="00B667A3"/>
    <w:rsid w:val="00B90908"/>
    <w:rsid w:val="00C567BA"/>
    <w:rsid w:val="00C57B47"/>
    <w:rsid w:val="00C57E5C"/>
    <w:rsid w:val="00CA0E56"/>
    <w:rsid w:val="00D36BF0"/>
    <w:rsid w:val="00DD173D"/>
    <w:rsid w:val="00E51867"/>
    <w:rsid w:val="00EF080E"/>
    <w:rsid w:val="00F1165C"/>
    <w:rsid w:val="00F9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54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85409"/>
  </w:style>
  <w:style w:type="paragraph" w:styleId="Altbilgi">
    <w:name w:val="footer"/>
    <w:basedOn w:val="Normal"/>
    <w:link w:val="AltbilgiChar"/>
    <w:uiPriority w:val="99"/>
    <w:unhideWhenUsed/>
    <w:rsid w:val="008854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85409"/>
  </w:style>
  <w:style w:type="paragraph" w:styleId="ListeParagraf">
    <w:name w:val="List Paragraph"/>
    <w:basedOn w:val="Normal"/>
    <w:uiPriority w:val="34"/>
    <w:qFormat/>
    <w:rsid w:val="008854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3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26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54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85409"/>
  </w:style>
  <w:style w:type="paragraph" w:styleId="Altbilgi">
    <w:name w:val="footer"/>
    <w:basedOn w:val="Normal"/>
    <w:link w:val="AltbilgiChar"/>
    <w:uiPriority w:val="99"/>
    <w:unhideWhenUsed/>
    <w:rsid w:val="008854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85409"/>
  </w:style>
  <w:style w:type="paragraph" w:styleId="ListeParagraf">
    <w:name w:val="List Paragraph"/>
    <w:basedOn w:val="Normal"/>
    <w:uiPriority w:val="34"/>
    <w:qFormat/>
    <w:rsid w:val="008854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3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26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Kadıoğlu Çetin</dc:creator>
  <cp:keywords/>
  <dc:description/>
  <cp:lastModifiedBy>Emre Aksoy</cp:lastModifiedBy>
  <cp:revision>22</cp:revision>
  <dcterms:created xsi:type="dcterms:W3CDTF">2019-05-27T12:43:00Z</dcterms:created>
  <dcterms:modified xsi:type="dcterms:W3CDTF">2019-11-15T13:53:00Z</dcterms:modified>
</cp:coreProperties>
</file>